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543" w:rsidRPr="00B9705E" w:rsidRDefault="00000A20" w:rsidP="00D8369A">
      <w:pPr>
        <w:spacing w:before="120" w:after="100" w:afterAutospacing="1"/>
        <w:jc w:val="center"/>
        <w:rPr>
          <w:b/>
          <w:bCs/>
          <w:sz w:val="28"/>
          <w:szCs w:val="28"/>
        </w:rPr>
      </w:pPr>
      <w:bookmarkStart w:id="0" w:name="chuong_pl"/>
      <w:r w:rsidRPr="00B9705E">
        <w:rPr>
          <w:b/>
          <w:bCs/>
          <w:sz w:val="28"/>
          <w:szCs w:val="28"/>
        </w:rPr>
        <w:t>Phụ lục</w:t>
      </w:r>
      <w:bookmarkEnd w:id="0"/>
      <w:r w:rsidR="00B9705E">
        <w:rPr>
          <w:b/>
          <w:bCs/>
          <w:sz w:val="28"/>
          <w:szCs w:val="28"/>
        </w:rPr>
        <w:t xml:space="preserve"> VII</w:t>
      </w:r>
      <w:r w:rsidR="007305E7">
        <w:rPr>
          <w:b/>
          <w:bCs/>
          <w:sz w:val="28"/>
          <w:szCs w:val="28"/>
        </w:rPr>
        <w:t>I</w:t>
      </w:r>
    </w:p>
    <w:p w:rsidR="00A877A3" w:rsidRPr="00B9705E" w:rsidRDefault="00A877A3" w:rsidP="00D8369A">
      <w:pPr>
        <w:spacing w:before="120" w:after="100" w:afterAutospacing="1"/>
        <w:jc w:val="center"/>
        <w:rPr>
          <w:b/>
          <w:bCs/>
          <w:sz w:val="28"/>
          <w:szCs w:val="28"/>
        </w:rPr>
      </w:pPr>
      <w:r w:rsidRPr="00B9705E">
        <w:rPr>
          <w:b/>
          <w:bCs/>
          <w:sz w:val="28"/>
          <w:szCs w:val="28"/>
        </w:rPr>
        <w:t xml:space="preserve">MẪU </w:t>
      </w:r>
      <w:r w:rsidR="00B9705E">
        <w:rPr>
          <w:b/>
          <w:bCs/>
          <w:sz w:val="28"/>
          <w:szCs w:val="28"/>
        </w:rPr>
        <w:t>SAO KÊ TIỀN GỬI</w:t>
      </w:r>
      <w:r w:rsidRPr="00B9705E">
        <w:rPr>
          <w:b/>
          <w:bCs/>
          <w:sz w:val="28"/>
          <w:szCs w:val="28"/>
        </w:rPr>
        <w:t xml:space="preserve"> </w:t>
      </w:r>
    </w:p>
    <w:p w:rsidR="00B4330B" w:rsidRPr="00B9705E" w:rsidRDefault="00B4330B" w:rsidP="00B4330B">
      <w:pPr>
        <w:spacing w:before="120" w:after="280" w:afterAutospacing="1"/>
        <w:jc w:val="center"/>
        <w:rPr>
          <w:sz w:val="28"/>
          <w:szCs w:val="28"/>
        </w:rPr>
      </w:pPr>
      <w:r w:rsidRPr="00B9705E">
        <w:rPr>
          <w:sz w:val="28"/>
          <w:szCs w:val="28"/>
        </w:rPr>
        <w:t>(</w:t>
      </w:r>
      <w:r w:rsidRPr="00B9705E">
        <w:rPr>
          <w:i/>
          <w:sz w:val="28"/>
          <w:szCs w:val="28"/>
        </w:rPr>
        <w:t xml:space="preserve">Ban hành </w:t>
      </w:r>
      <w:r w:rsidR="0012070A" w:rsidRPr="00B9705E">
        <w:rPr>
          <w:i/>
          <w:sz w:val="28"/>
          <w:szCs w:val="28"/>
        </w:rPr>
        <w:t>kèm theo Thông tư số       /2026</w:t>
      </w:r>
      <w:r w:rsidRPr="00B9705E">
        <w:rPr>
          <w:i/>
          <w:sz w:val="28"/>
          <w:szCs w:val="28"/>
        </w:rPr>
        <w:t>/TT-NHNN ngày     tháng     năm 202</w:t>
      </w:r>
      <w:r w:rsidR="00927263" w:rsidRPr="00B9705E">
        <w:rPr>
          <w:i/>
          <w:sz w:val="28"/>
          <w:szCs w:val="28"/>
        </w:rPr>
        <w:t>6</w:t>
      </w:r>
      <w:r w:rsidRPr="00B9705E">
        <w:rPr>
          <w:i/>
          <w:sz w:val="28"/>
          <w:szCs w:val="28"/>
        </w:rPr>
        <w:t xml:space="preserve"> của Thống đốc</w:t>
      </w:r>
      <w:r w:rsidR="00000A20" w:rsidRPr="00B9705E">
        <w:rPr>
          <w:i/>
          <w:sz w:val="28"/>
          <w:szCs w:val="28"/>
        </w:rPr>
        <w:t xml:space="preserve"> </w:t>
      </w:r>
      <w:r w:rsidRPr="00B9705E">
        <w:rPr>
          <w:i/>
          <w:sz w:val="28"/>
          <w:szCs w:val="28"/>
        </w:rPr>
        <w:t>Ngân hàng Nhà nước Việt Nam)</w:t>
      </w:r>
    </w:p>
    <w:tbl>
      <w:tblPr>
        <w:tblW w:w="14262" w:type="dxa"/>
        <w:tblInd w:w="93" w:type="dxa"/>
        <w:tblLook w:val="04A0" w:firstRow="1" w:lastRow="0" w:firstColumn="1" w:lastColumn="0" w:noHBand="0" w:noVBand="1"/>
      </w:tblPr>
      <w:tblGrid>
        <w:gridCol w:w="593"/>
        <w:gridCol w:w="497"/>
        <w:gridCol w:w="559"/>
        <w:gridCol w:w="552"/>
        <w:gridCol w:w="587"/>
        <w:gridCol w:w="552"/>
        <w:gridCol w:w="545"/>
        <w:gridCol w:w="545"/>
        <w:gridCol w:w="489"/>
        <w:gridCol w:w="287"/>
        <w:gridCol w:w="289"/>
        <w:gridCol w:w="412"/>
        <w:gridCol w:w="217"/>
        <w:gridCol w:w="220"/>
        <w:gridCol w:w="216"/>
        <w:gridCol w:w="404"/>
        <w:gridCol w:w="496"/>
        <w:gridCol w:w="475"/>
        <w:gridCol w:w="545"/>
        <w:gridCol w:w="398"/>
        <w:gridCol w:w="362"/>
        <w:gridCol w:w="496"/>
        <w:gridCol w:w="433"/>
        <w:gridCol w:w="580"/>
        <w:gridCol w:w="496"/>
        <w:gridCol w:w="496"/>
        <w:gridCol w:w="440"/>
        <w:gridCol w:w="419"/>
        <w:gridCol w:w="642"/>
        <w:gridCol w:w="524"/>
        <w:gridCol w:w="496"/>
      </w:tblGrid>
      <w:tr w:rsidR="00230CB4" w:rsidRPr="00B9705E" w:rsidTr="00C211DE">
        <w:trPr>
          <w:trHeight w:val="360"/>
        </w:trPr>
        <w:tc>
          <w:tcPr>
            <w:tcW w:w="13242" w:type="dxa"/>
            <w:gridSpan w:val="29"/>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r w:rsidRPr="00B9705E">
              <w:rPr>
                <w:b/>
                <w:bCs/>
                <w:sz w:val="28"/>
                <w:szCs w:val="28"/>
              </w:rPr>
              <w:t>MẪU SAO KÊ TIỀN GỬI</w:t>
            </w:r>
          </w:p>
        </w:tc>
        <w:tc>
          <w:tcPr>
            <w:tcW w:w="524"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r>
      <w:tr w:rsidR="00230CB4" w:rsidRPr="00B9705E" w:rsidTr="00C211DE">
        <w:trPr>
          <w:trHeight w:val="360"/>
        </w:trPr>
        <w:tc>
          <w:tcPr>
            <w:tcW w:w="593"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97"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559"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552"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587"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552"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89"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576" w:type="dxa"/>
            <w:gridSpan w:val="2"/>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12"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653" w:type="dxa"/>
            <w:gridSpan w:val="3"/>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04"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75"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398"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362"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33"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580"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40"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19"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642"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524" w:type="dxa"/>
            <w:tcBorders>
              <w:top w:val="nil"/>
              <w:left w:val="nil"/>
              <w:bottom w:val="nil"/>
              <w:right w:val="nil"/>
            </w:tcBorders>
            <w:shd w:val="clear" w:color="auto" w:fill="auto"/>
            <w:noWrap/>
            <w:vAlign w:val="bottom"/>
            <w:hideMark/>
          </w:tcPr>
          <w:p w:rsidR="00B9705E" w:rsidRPr="00B9705E" w:rsidRDefault="00B9705E" w:rsidP="00B9705E">
            <w:pPr>
              <w:jc w:val="center"/>
              <w:rPr>
                <w:b/>
                <w:bCs/>
                <w:sz w:val="28"/>
                <w:szCs w:val="28"/>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r>
      <w:tr w:rsidR="00230CB4" w:rsidRPr="00B9705E" w:rsidTr="00C211DE">
        <w:trPr>
          <w:trHeight w:val="285"/>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705E" w:rsidRPr="00B9705E" w:rsidRDefault="00B9705E" w:rsidP="00B9705E">
            <w:pPr>
              <w:jc w:val="center"/>
              <w:rPr>
                <w:sz w:val="22"/>
                <w:szCs w:val="22"/>
              </w:rPr>
            </w:pPr>
            <w:r w:rsidRPr="00B9705E">
              <w:rPr>
                <w:sz w:val="22"/>
                <w:szCs w:val="22"/>
              </w:rPr>
              <w:t>STT</w:t>
            </w:r>
          </w:p>
        </w:tc>
        <w:tc>
          <w:tcPr>
            <w:tcW w:w="497"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2</w:t>
            </w:r>
          </w:p>
        </w:tc>
        <w:tc>
          <w:tcPr>
            <w:tcW w:w="552"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3</w:t>
            </w:r>
          </w:p>
        </w:tc>
        <w:tc>
          <w:tcPr>
            <w:tcW w:w="587"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4</w:t>
            </w:r>
          </w:p>
        </w:tc>
        <w:tc>
          <w:tcPr>
            <w:tcW w:w="552"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5</w:t>
            </w:r>
          </w:p>
        </w:tc>
        <w:tc>
          <w:tcPr>
            <w:tcW w:w="545"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6</w:t>
            </w:r>
          </w:p>
        </w:tc>
        <w:tc>
          <w:tcPr>
            <w:tcW w:w="545"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7</w:t>
            </w:r>
          </w:p>
        </w:tc>
        <w:tc>
          <w:tcPr>
            <w:tcW w:w="489"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8</w:t>
            </w:r>
          </w:p>
        </w:tc>
        <w:tc>
          <w:tcPr>
            <w:tcW w:w="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9</w:t>
            </w:r>
          </w:p>
        </w:tc>
        <w:tc>
          <w:tcPr>
            <w:tcW w:w="412"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10</w:t>
            </w:r>
          </w:p>
        </w:tc>
        <w:tc>
          <w:tcPr>
            <w:tcW w:w="653" w:type="dxa"/>
            <w:gridSpan w:val="3"/>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11</w:t>
            </w:r>
          </w:p>
        </w:tc>
        <w:tc>
          <w:tcPr>
            <w:tcW w:w="404"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12</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13</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14</w:t>
            </w:r>
          </w:p>
        </w:tc>
        <w:tc>
          <w:tcPr>
            <w:tcW w:w="545"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15</w:t>
            </w:r>
          </w:p>
        </w:tc>
        <w:tc>
          <w:tcPr>
            <w:tcW w:w="398"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16</w:t>
            </w:r>
          </w:p>
        </w:tc>
        <w:tc>
          <w:tcPr>
            <w:tcW w:w="362"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17</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18</w:t>
            </w:r>
          </w:p>
        </w:tc>
        <w:tc>
          <w:tcPr>
            <w:tcW w:w="433"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19</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20</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21</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22</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23</w:t>
            </w:r>
          </w:p>
        </w:tc>
        <w:tc>
          <w:tcPr>
            <w:tcW w:w="419"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24</w:t>
            </w:r>
          </w:p>
        </w:tc>
        <w:tc>
          <w:tcPr>
            <w:tcW w:w="642"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25</w:t>
            </w:r>
          </w:p>
        </w:tc>
        <w:tc>
          <w:tcPr>
            <w:tcW w:w="524"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26</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rsidR="00B9705E" w:rsidRPr="00B9705E" w:rsidRDefault="00B9705E" w:rsidP="00B9705E">
            <w:pPr>
              <w:jc w:val="center"/>
              <w:rPr>
                <w:b/>
                <w:bCs/>
                <w:sz w:val="22"/>
                <w:szCs w:val="22"/>
              </w:rPr>
            </w:pPr>
            <w:r w:rsidRPr="00B9705E">
              <w:rPr>
                <w:b/>
                <w:bCs/>
                <w:sz w:val="22"/>
                <w:szCs w:val="22"/>
              </w:rPr>
              <w:t>27</w:t>
            </w:r>
          </w:p>
        </w:tc>
      </w:tr>
      <w:tr w:rsidR="00230CB4" w:rsidRPr="00B9705E" w:rsidTr="00C211DE">
        <w:trPr>
          <w:trHeight w:val="1140"/>
        </w:trPr>
        <w:tc>
          <w:tcPr>
            <w:tcW w:w="593" w:type="dxa"/>
            <w:tcBorders>
              <w:top w:val="nil"/>
              <w:left w:val="single" w:sz="4" w:space="0" w:color="auto"/>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Tên trường</w:t>
            </w:r>
          </w:p>
        </w:tc>
        <w:tc>
          <w:tcPr>
            <w:tcW w:w="497"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Ngày</w:t>
            </w:r>
          </w:p>
        </w:tc>
        <w:tc>
          <w:tcPr>
            <w:tcW w:w="559"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Mã Hội sở, chi nhánh</w:t>
            </w:r>
          </w:p>
        </w:tc>
        <w:tc>
          <w:tcPr>
            <w:tcW w:w="552"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Mã Tài khoản</w:t>
            </w:r>
          </w:p>
        </w:tc>
        <w:tc>
          <w:tcPr>
            <w:tcW w:w="587"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Số tài khoản kế toán theo quy định của NHNN</w:t>
            </w:r>
          </w:p>
        </w:tc>
        <w:tc>
          <w:tcPr>
            <w:tcW w:w="552"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Số tài khoản kế toán nội bộ</w:t>
            </w:r>
          </w:p>
        </w:tc>
        <w:tc>
          <w:tcPr>
            <w:tcW w:w="545"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Mã khách hàng (CIF)</w:t>
            </w:r>
          </w:p>
        </w:tc>
        <w:tc>
          <w:tcPr>
            <w:tcW w:w="545"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Tên khách hàng</w:t>
            </w:r>
          </w:p>
        </w:tc>
        <w:tc>
          <w:tcPr>
            <w:tcW w:w="489"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Giấy tờ cá nhân</w:t>
            </w:r>
          </w:p>
        </w:tc>
        <w:tc>
          <w:tcPr>
            <w:tcW w:w="576" w:type="dxa"/>
            <w:gridSpan w:val="2"/>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Ngày cấp</w:t>
            </w:r>
          </w:p>
        </w:tc>
        <w:tc>
          <w:tcPr>
            <w:tcW w:w="412"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Nơi cấp</w:t>
            </w:r>
          </w:p>
        </w:tc>
        <w:tc>
          <w:tcPr>
            <w:tcW w:w="653" w:type="dxa"/>
            <w:gridSpan w:val="3"/>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Số điện thoại</w:t>
            </w:r>
          </w:p>
        </w:tc>
        <w:tc>
          <w:tcPr>
            <w:tcW w:w="404"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Địa chỉ</w:t>
            </w:r>
          </w:p>
        </w:tc>
        <w:tc>
          <w:tcPr>
            <w:tcW w:w="496"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Ngày sinh</w:t>
            </w:r>
          </w:p>
        </w:tc>
        <w:tc>
          <w:tcPr>
            <w:tcW w:w="475"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Giấy tờ tổ chức</w:t>
            </w:r>
          </w:p>
        </w:tc>
        <w:tc>
          <w:tcPr>
            <w:tcW w:w="545"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Mã phân loại khách hàng theo thành phần kinh tế</w:t>
            </w:r>
          </w:p>
        </w:tc>
        <w:tc>
          <w:tcPr>
            <w:tcW w:w="398"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Số dư gốc</w:t>
            </w:r>
          </w:p>
        </w:tc>
        <w:tc>
          <w:tcPr>
            <w:tcW w:w="362"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Số dư lãi</w:t>
            </w:r>
          </w:p>
        </w:tc>
        <w:tc>
          <w:tcPr>
            <w:tcW w:w="496"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Tổng gốc lãi</w:t>
            </w:r>
          </w:p>
        </w:tc>
        <w:tc>
          <w:tcPr>
            <w:tcW w:w="433"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Gốc  ban đầu</w:t>
            </w:r>
          </w:p>
        </w:tc>
        <w:tc>
          <w:tcPr>
            <w:tcW w:w="580"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Số Seri sổ/ CCTG</w:t>
            </w:r>
          </w:p>
        </w:tc>
        <w:tc>
          <w:tcPr>
            <w:tcW w:w="496"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Ngày gửi</w:t>
            </w:r>
          </w:p>
        </w:tc>
        <w:tc>
          <w:tcPr>
            <w:tcW w:w="496"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Ngày đáo hạn</w:t>
            </w:r>
          </w:p>
        </w:tc>
        <w:tc>
          <w:tcPr>
            <w:tcW w:w="440"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Lãi suất</w:t>
            </w:r>
          </w:p>
        </w:tc>
        <w:tc>
          <w:tcPr>
            <w:tcW w:w="419"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Kỳ hạn</w:t>
            </w:r>
          </w:p>
        </w:tc>
        <w:tc>
          <w:tcPr>
            <w:tcW w:w="642"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Phương thức tính lãi</w:t>
            </w:r>
          </w:p>
        </w:tc>
        <w:tc>
          <w:tcPr>
            <w:tcW w:w="524"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Tên sản phẩm dịch vụ tiền gửi</w:t>
            </w:r>
          </w:p>
        </w:tc>
        <w:tc>
          <w:tcPr>
            <w:tcW w:w="496" w:type="dxa"/>
            <w:tcBorders>
              <w:top w:val="nil"/>
              <w:left w:val="nil"/>
              <w:bottom w:val="single" w:sz="4" w:space="0" w:color="auto"/>
              <w:right w:val="single" w:sz="4" w:space="0" w:color="auto"/>
            </w:tcBorders>
            <w:shd w:val="clear" w:color="auto" w:fill="auto"/>
            <w:vAlign w:val="center"/>
            <w:hideMark/>
          </w:tcPr>
          <w:p w:rsidR="00B9705E" w:rsidRPr="00B9705E" w:rsidRDefault="00B9705E" w:rsidP="00B9705E">
            <w:pPr>
              <w:jc w:val="center"/>
              <w:rPr>
                <w:b/>
                <w:bCs/>
                <w:sz w:val="20"/>
                <w:szCs w:val="20"/>
              </w:rPr>
            </w:pPr>
            <w:r w:rsidRPr="00B9705E">
              <w:rPr>
                <w:b/>
                <w:bCs/>
                <w:sz w:val="20"/>
                <w:szCs w:val="20"/>
              </w:rPr>
              <w:t>Phân loại tiền gửi</w:t>
            </w:r>
          </w:p>
        </w:tc>
      </w:tr>
      <w:tr w:rsidR="00230CB4" w:rsidRPr="00B9705E" w:rsidTr="00C211DE">
        <w:trPr>
          <w:trHeight w:val="285"/>
        </w:trPr>
        <w:tc>
          <w:tcPr>
            <w:tcW w:w="593"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7"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87"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8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76" w:type="dxa"/>
            <w:gridSpan w:val="2"/>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1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653" w:type="dxa"/>
            <w:gridSpan w:val="3"/>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0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7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398"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36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33"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8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4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1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64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2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r>
      <w:tr w:rsidR="00230CB4" w:rsidRPr="00B9705E" w:rsidTr="00C211DE">
        <w:trPr>
          <w:trHeight w:val="285"/>
        </w:trPr>
        <w:tc>
          <w:tcPr>
            <w:tcW w:w="4430" w:type="dxa"/>
            <w:gridSpan w:val="8"/>
            <w:tcBorders>
              <w:top w:val="nil"/>
              <w:left w:val="nil"/>
              <w:bottom w:val="nil"/>
              <w:right w:val="nil"/>
            </w:tcBorders>
            <w:shd w:val="clear" w:color="auto" w:fill="auto"/>
            <w:noWrap/>
            <w:vAlign w:val="bottom"/>
            <w:hideMark/>
          </w:tcPr>
          <w:p w:rsidR="00B9705E" w:rsidRPr="00B9705E" w:rsidRDefault="00B9705E" w:rsidP="00B9705E">
            <w:pPr>
              <w:rPr>
                <w:sz w:val="22"/>
                <w:szCs w:val="22"/>
              </w:rPr>
            </w:pPr>
            <w:r w:rsidRPr="00B9705E">
              <w:rPr>
                <w:b/>
                <w:bCs/>
                <w:sz w:val="22"/>
                <w:szCs w:val="22"/>
                <w:u w:val="single"/>
              </w:rPr>
              <w:t>Các lưu ý khi xuất file:</w:t>
            </w:r>
          </w:p>
        </w:tc>
        <w:tc>
          <w:tcPr>
            <w:tcW w:w="48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76" w:type="dxa"/>
            <w:gridSpan w:val="2"/>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1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653" w:type="dxa"/>
            <w:gridSpan w:val="3"/>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0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7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398"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36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33"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8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4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1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64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2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r>
      <w:tr w:rsidR="00C211DE" w:rsidRPr="00B9705E" w:rsidTr="00C211DE">
        <w:trPr>
          <w:trHeight w:val="299"/>
        </w:trPr>
        <w:tc>
          <w:tcPr>
            <w:tcW w:w="6124" w:type="dxa"/>
            <w:gridSpan w:val="13"/>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Dữ liệu tại thời điểm phát sinh nghĩa vụ trả tiền bảo hiểm</w:t>
            </w:r>
            <w:r w:rsidRPr="00B9705E">
              <w:rPr>
                <w:sz w:val="22"/>
                <w:szCs w:val="22"/>
              </w:rPr>
              <w:br/>
              <w:t>- Xuất dữ liệu theo mẫu sao kê chi tiết từng tài khoản tiền gửi tương ứng với các tài khoản:</w:t>
            </w:r>
            <w:r w:rsidRPr="00B9705E">
              <w:rPr>
                <w:sz w:val="22"/>
                <w:szCs w:val="22"/>
              </w:rPr>
              <w:br/>
              <w:t xml:space="preserve">              + 421, 423, 425, 431, ... Theo quy định của Ngân hàng nhà nước.</w:t>
            </w:r>
            <w:r w:rsidRPr="00B9705E">
              <w:rPr>
                <w:sz w:val="22"/>
                <w:szCs w:val="22"/>
              </w:rPr>
              <w:br/>
              <w:t>- Đảm bảo tổng số dư của các tài khoản này bằng với số dư trong bảng cân đối.</w:t>
            </w:r>
            <w:r w:rsidRPr="00B9705E">
              <w:rPr>
                <w:sz w:val="22"/>
                <w:szCs w:val="22"/>
              </w:rPr>
              <w:br/>
              <w:t>- Dữ liệu xuất ra 1 file duy nhất theo font Unicode</w:t>
            </w:r>
            <w:r w:rsidRPr="00B9705E">
              <w:rPr>
                <w:sz w:val="22"/>
                <w:szCs w:val="22"/>
              </w:rPr>
              <w:br/>
            </w:r>
            <w:r w:rsidRPr="00B9705E">
              <w:rPr>
                <w:sz w:val="22"/>
                <w:szCs w:val="22"/>
              </w:rPr>
              <w:lastRenderedPageBreak/>
              <w:t xml:space="preserve">- Quy định về tên file: Sẽ </w:t>
            </w:r>
            <w:bookmarkStart w:id="1" w:name="_GoBack"/>
            <w:bookmarkEnd w:id="1"/>
            <w:r w:rsidRPr="00B9705E">
              <w:rPr>
                <w:sz w:val="22"/>
                <w:szCs w:val="22"/>
              </w:rPr>
              <w:t>được quy định sau trên hệ thống.</w:t>
            </w:r>
          </w:p>
        </w:tc>
        <w:tc>
          <w:tcPr>
            <w:tcW w:w="22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2896" w:type="dxa"/>
            <w:gridSpan w:val="7"/>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33"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8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4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1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64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2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r>
      <w:tr w:rsidR="00230CB4" w:rsidRPr="00B9705E" w:rsidTr="00C211DE">
        <w:trPr>
          <w:trHeight w:val="285"/>
        </w:trPr>
        <w:tc>
          <w:tcPr>
            <w:tcW w:w="5495" w:type="dxa"/>
            <w:gridSpan w:val="11"/>
            <w:tcBorders>
              <w:top w:val="nil"/>
              <w:left w:val="nil"/>
              <w:bottom w:val="nil"/>
              <w:right w:val="nil"/>
            </w:tcBorders>
            <w:shd w:val="clear" w:color="auto" w:fill="auto"/>
            <w:noWrap/>
            <w:vAlign w:val="bottom"/>
            <w:hideMark/>
          </w:tcPr>
          <w:p w:rsidR="00B9705E" w:rsidRPr="00B9705E" w:rsidRDefault="00B9705E" w:rsidP="00B9705E">
            <w:pPr>
              <w:rPr>
                <w:sz w:val="22"/>
                <w:szCs w:val="22"/>
              </w:rPr>
            </w:pPr>
            <w:r w:rsidRPr="00B9705E">
              <w:rPr>
                <w:b/>
                <w:bCs/>
                <w:sz w:val="22"/>
                <w:szCs w:val="22"/>
                <w:u w:val="single"/>
              </w:rPr>
              <w:lastRenderedPageBreak/>
              <w:t>Giải thích tên trường và cách lấy thông tin</w:t>
            </w:r>
          </w:p>
        </w:tc>
        <w:tc>
          <w:tcPr>
            <w:tcW w:w="41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653" w:type="dxa"/>
            <w:gridSpan w:val="3"/>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0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7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398"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36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33"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8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4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1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64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2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r>
      <w:tr w:rsidR="00230CB4" w:rsidRPr="00B9705E" w:rsidTr="00C211DE">
        <w:trPr>
          <w:trHeight w:val="285"/>
        </w:trPr>
        <w:tc>
          <w:tcPr>
            <w:tcW w:w="593"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7"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87"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89"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576" w:type="dxa"/>
            <w:gridSpan w:val="2"/>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12"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653" w:type="dxa"/>
            <w:gridSpan w:val="3"/>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04"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75"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398"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362"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33"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580"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40"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19"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642"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524"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single" w:sz="4" w:space="0" w:color="auto"/>
              <w:right w:val="nil"/>
            </w:tcBorders>
            <w:shd w:val="clear" w:color="auto" w:fill="auto"/>
            <w:noWrap/>
            <w:vAlign w:val="bottom"/>
            <w:hideMark/>
          </w:tcPr>
          <w:p w:rsidR="00B9705E" w:rsidRPr="00B9705E" w:rsidRDefault="00B9705E" w:rsidP="00B9705E">
            <w:pPr>
              <w:rPr>
                <w:sz w:val="22"/>
                <w:szCs w:val="22"/>
              </w:rPr>
            </w:pPr>
          </w:p>
        </w:tc>
      </w:tr>
      <w:tr w:rsidR="00230CB4" w:rsidRPr="00B9705E" w:rsidTr="00C211DE">
        <w:trPr>
          <w:trHeight w:val="540"/>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b/>
                <w:bCs/>
                <w:sz w:val="22"/>
                <w:szCs w:val="22"/>
              </w:rPr>
            </w:pPr>
            <w:r w:rsidRPr="00B9705E">
              <w:rPr>
                <w:b/>
                <w:bCs/>
                <w:sz w:val="22"/>
                <w:szCs w:val="22"/>
              </w:rPr>
              <w:t>TT</w:t>
            </w:r>
          </w:p>
        </w:tc>
        <w:tc>
          <w:tcPr>
            <w:tcW w:w="1608"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230CB4">
            <w:pPr>
              <w:jc w:val="center"/>
              <w:rPr>
                <w:b/>
                <w:bCs/>
                <w:sz w:val="22"/>
                <w:szCs w:val="22"/>
              </w:rPr>
            </w:pPr>
            <w:r w:rsidRPr="00B9705E">
              <w:rPr>
                <w:b/>
                <w:bCs/>
                <w:sz w:val="22"/>
                <w:szCs w:val="22"/>
              </w:rPr>
              <w:t>Tên trường</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0CB4" w:rsidRPr="00B9705E" w:rsidRDefault="00230CB4" w:rsidP="00230CB4">
            <w:pPr>
              <w:jc w:val="center"/>
              <w:rPr>
                <w:b/>
                <w:bCs/>
                <w:sz w:val="22"/>
                <w:szCs w:val="22"/>
              </w:rPr>
            </w:pPr>
            <w:r w:rsidRPr="00B9705E">
              <w:rPr>
                <w:b/>
                <w:bCs/>
                <w:sz w:val="22"/>
                <w:szCs w:val="22"/>
              </w:rPr>
              <w:t>Định dạng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230CB4">
            <w:pPr>
              <w:jc w:val="center"/>
              <w:rPr>
                <w:b/>
                <w:bCs/>
                <w:sz w:val="22"/>
                <w:szCs w:val="22"/>
              </w:rPr>
            </w:pPr>
            <w:r w:rsidRPr="00B9705E">
              <w:rPr>
                <w:b/>
                <w:bCs/>
                <w:sz w:val="22"/>
                <w:szCs w:val="22"/>
              </w:rPr>
              <w:t>Độ dài</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230CB4">
            <w:pPr>
              <w:jc w:val="center"/>
              <w:rPr>
                <w:sz w:val="22"/>
                <w:szCs w:val="22"/>
              </w:rPr>
            </w:pPr>
            <w:r w:rsidRPr="00B9705E">
              <w:rPr>
                <w:b/>
                <w:bCs/>
                <w:sz w:val="22"/>
                <w:szCs w:val="22"/>
              </w:rPr>
              <w:t>Diễn Giải</w:t>
            </w:r>
          </w:p>
        </w:tc>
      </w:tr>
      <w:tr w:rsidR="00230CB4" w:rsidRPr="00B9705E" w:rsidTr="00C211DE">
        <w:trPr>
          <w:trHeight w:val="55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1</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Ngày</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Date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8</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Ngày phát sinh nghĩa vụ trả tiền bảo hiểm.</w:t>
            </w:r>
          </w:p>
        </w:tc>
      </w:tr>
      <w:tr w:rsidR="00C211DE" w:rsidRPr="00B9705E" w:rsidTr="00C211DE">
        <w:trPr>
          <w:trHeight w:val="87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2</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Mã Hội sở, chi nhánh</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Mã hội sở, chi nhánh của tổ chức tham gia bảo hiểm tiền gửi (áp dụng trong trường hợp tổ chức tham gia bảo hiểm tiền gửi có nhiều điểm giao dịch).</w:t>
            </w:r>
          </w:p>
        </w:tc>
      </w:tr>
      <w:tr w:rsidR="00230CB4" w:rsidRPr="00B9705E" w:rsidTr="00C211DE">
        <w:trPr>
          <w:trHeight w:val="78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3</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Mã Tài khoản</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Mã tài khoản tiền gửi trên hệ thống</w:t>
            </w:r>
            <w:r w:rsidRPr="00B9705E">
              <w:rPr>
                <w:sz w:val="22"/>
                <w:szCs w:val="22"/>
              </w:rPr>
              <w:br/>
              <w:t>Xuất mã tài khoản của những tài khoản có số dư</w:t>
            </w:r>
          </w:p>
        </w:tc>
      </w:tr>
      <w:tr w:rsidR="00230CB4" w:rsidRPr="00B9705E" w:rsidTr="00C211DE">
        <w:trPr>
          <w:trHeight w:val="726"/>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4</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Số tài khoản kế toán theo quy định của NHNN</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nil"/>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10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Số tài khoản kế toán theo quy định của Ngân hàng nhà nước.</w:t>
            </w:r>
          </w:p>
        </w:tc>
      </w:tr>
      <w:tr w:rsidR="00230CB4" w:rsidRPr="00B9705E" w:rsidTr="00C211DE">
        <w:trPr>
          <w:trHeight w:val="681"/>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5</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Số tài khoản kế toán nội bộ</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nil"/>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10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Số tài khoản kế toán nội bộ của tổ chức tham gia bảo hiểm tiền gửi</w:t>
            </w:r>
          </w:p>
        </w:tc>
      </w:tr>
      <w:tr w:rsidR="00230CB4" w:rsidRPr="00B9705E" w:rsidTr="00C211DE">
        <w:trPr>
          <w:trHeight w:val="120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6</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Mã khách hàng (CIF)</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r w:rsidR="00230CB4" w:rsidRPr="00B9705E" w:rsidTr="00C211DE">
        <w:trPr>
          <w:trHeight w:val="85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7</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Tên khách hàng</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100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Tên khách hàng mở tài khoản tiền gửi.</w:t>
            </w:r>
          </w:p>
        </w:tc>
      </w:tr>
      <w:tr w:rsidR="00230CB4" w:rsidRPr="00B9705E" w:rsidTr="00C211DE">
        <w:trPr>
          <w:trHeight w:val="1257"/>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8</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Giấy tờ cá nhân</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Số Chứng minh nhân dân/ Thẻ Căn cước/ Thẻ Căn cước công dân/ Hộ chiếu còn thời hạn của khách hàng cá nhân.</w:t>
            </w:r>
            <w:r w:rsidRPr="00B9705E">
              <w:rPr>
                <w:sz w:val="22"/>
                <w:szCs w:val="22"/>
              </w:rPr>
              <w:br/>
              <w:t>Chỉ xuất số dữ liệu đối với những khách hàng cá nhân</w:t>
            </w:r>
            <w:r w:rsidRPr="00B9705E">
              <w:rPr>
                <w:sz w:val="22"/>
                <w:szCs w:val="22"/>
              </w:rPr>
              <w:br/>
              <w:t>Khách hàng không có thông tin về CC/CCCD hoặc HC: Để trống (null)</w:t>
            </w:r>
          </w:p>
        </w:tc>
      </w:tr>
      <w:tr w:rsidR="00230CB4" w:rsidRPr="00B9705E" w:rsidTr="00C211DE">
        <w:trPr>
          <w:trHeight w:val="51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9</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Ngày cấp</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Date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8</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Ngày cấp của giấy tờ cá nhân (áp dụng cho khách hàng là cá nhân)</w:t>
            </w:r>
          </w:p>
        </w:tc>
      </w:tr>
      <w:tr w:rsidR="00230CB4" w:rsidRPr="00B9705E" w:rsidTr="00C211DE">
        <w:trPr>
          <w:trHeight w:val="51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10</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230CB4">
            <w:pPr>
              <w:jc w:val="center"/>
              <w:rPr>
                <w:sz w:val="22"/>
                <w:szCs w:val="22"/>
              </w:rPr>
            </w:pPr>
            <w:r w:rsidRPr="00B9705E">
              <w:rPr>
                <w:sz w:val="22"/>
                <w:szCs w:val="22"/>
              </w:rPr>
              <w:t>Nơi cấp</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50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Nơi cấp của giấy tờ cá nhân (áp dụng cho khách hàng là cá nhân)</w:t>
            </w:r>
          </w:p>
        </w:tc>
      </w:tr>
      <w:tr w:rsidR="00230CB4" w:rsidRPr="00B9705E" w:rsidTr="00C211DE">
        <w:trPr>
          <w:trHeight w:val="51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lastRenderedPageBreak/>
              <w:t>11</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Số điện thoại</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Số điện thoại khách hàng đăng  ký với tổ chức tham gia bảo hiểm tiền gửi.</w:t>
            </w:r>
          </w:p>
        </w:tc>
      </w:tr>
      <w:tr w:rsidR="00230CB4" w:rsidRPr="00B9705E" w:rsidTr="00C211DE">
        <w:trPr>
          <w:trHeight w:val="51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12</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Địa chỉ</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150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Địa chỉ (áp dụng cho khách hàng là cá nhân)</w:t>
            </w:r>
          </w:p>
        </w:tc>
      </w:tr>
      <w:tr w:rsidR="00230CB4" w:rsidRPr="00B9705E" w:rsidTr="00C211DE">
        <w:trPr>
          <w:trHeight w:val="51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13</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Ngày sinh</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Date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8</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Ngày sinh (áp dụng cho khách hàng là cá nhân)</w:t>
            </w:r>
          </w:p>
        </w:tc>
      </w:tr>
      <w:tr w:rsidR="00230CB4" w:rsidRPr="00B9705E" w:rsidTr="00C211DE">
        <w:trPr>
          <w:trHeight w:val="138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14</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Giấy tờ tổ chức</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Số Quyết định thành lập, Giấy chứng nhận đăng ký doanh nghiệp của khách hàng tổ chức, …</w:t>
            </w:r>
            <w:r w:rsidRPr="00B9705E">
              <w:rPr>
                <w:sz w:val="22"/>
                <w:szCs w:val="22"/>
              </w:rPr>
              <w:br/>
            </w:r>
            <w:r w:rsidRPr="00B9705E">
              <w:rPr>
                <w:sz w:val="22"/>
                <w:szCs w:val="22"/>
                <w:u w:val="single"/>
              </w:rPr>
              <w:t>Chỉ xuất thông tin này đối với các khách hàng là tổ chức.</w:t>
            </w:r>
            <w:r w:rsidRPr="00B9705E">
              <w:rPr>
                <w:sz w:val="22"/>
                <w:szCs w:val="22"/>
                <w:u w:val="single"/>
              </w:rPr>
              <w:br/>
            </w:r>
            <w:r w:rsidRPr="00B9705E">
              <w:rPr>
                <w:sz w:val="22"/>
                <w:szCs w:val="22"/>
              </w:rPr>
              <w:t>Khách hàng không có thông tin: Để trống (null)</w:t>
            </w:r>
          </w:p>
        </w:tc>
      </w:tr>
      <w:tr w:rsidR="00230CB4" w:rsidRPr="00B9705E" w:rsidTr="00C211DE">
        <w:trPr>
          <w:trHeight w:val="8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15</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Mã phân loại khách hàng theo thành phần kinh tế</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15</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Mã phân loại khách hàng theo thành phần kinh tế của tổ chức tham gia bảo hiểm tiền gửi (Ví dụ: Khách hàng cá nhân, doanh nghiệp tư nhân, công ty trách nhiệm hữu hạn, công ty cổ phần…).</w:t>
            </w:r>
          </w:p>
        </w:tc>
      </w:tr>
      <w:tr w:rsidR="00230CB4" w:rsidRPr="00B9705E" w:rsidTr="00C211DE">
        <w:trPr>
          <w:trHeight w:val="49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16</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Số dư gốc</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Number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Số dư gốc của tài khoản tiền gửi tại thời điểm phát sinh nghĩa vụ trả tiền bảo hiểm</w:t>
            </w:r>
          </w:p>
        </w:tc>
      </w:tr>
      <w:tr w:rsidR="00230CB4" w:rsidRPr="00B9705E" w:rsidTr="00C211DE">
        <w:trPr>
          <w:trHeight w:val="49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17</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Số dư lãi</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Number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Số dư lãi của tài khoản tiền gửi tại thời điểm phát sinh nghĩa vụ trả tiền bảo hiểm</w:t>
            </w:r>
          </w:p>
        </w:tc>
      </w:tr>
      <w:tr w:rsidR="00230CB4" w:rsidRPr="00B9705E" w:rsidTr="00C211DE">
        <w:trPr>
          <w:trHeight w:val="54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18</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Tổng gốc lãi</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Number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Tổng tiền gốc và lãi của tài khoản tiền gửi tại thời điểm phát sinh nghĩa vụ trả tiền bảo hiểm</w:t>
            </w:r>
          </w:p>
        </w:tc>
      </w:tr>
      <w:tr w:rsidR="00230CB4" w:rsidRPr="00B9705E" w:rsidTr="00C211DE">
        <w:trPr>
          <w:trHeight w:val="97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jc w:val="center"/>
              <w:rPr>
                <w:sz w:val="22"/>
                <w:szCs w:val="22"/>
              </w:rPr>
            </w:pPr>
            <w:r w:rsidRPr="00B9705E">
              <w:rPr>
                <w:sz w:val="22"/>
                <w:szCs w:val="22"/>
              </w:rPr>
              <w:t>19</w:t>
            </w:r>
          </w:p>
        </w:tc>
        <w:tc>
          <w:tcPr>
            <w:tcW w:w="1608" w:type="dxa"/>
            <w:gridSpan w:val="3"/>
            <w:tcBorders>
              <w:top w:val="nil"/>
              <w:left w:val="nil"/>
              <w:bottom w:val="single" w:sz="4" w:space="0" w:color="auto"/>
              <w:right w:val="single" w:sz="4" w:space="0" w:color="auto"/>
            </w:tcBorders>
            <w:shd w:val="clear" w:color="auto" w:fill="auto"/>
            <w:vAlign w:val="center"/>
            <w:hideMark/>
          </w:tcPr>
          <w:p w:rsidR="00230CB4" w:rsidRPr="00B9705E" w:rsidRDefault="00230CB4" w:rsidP="00B9705E">
            <w:pPr>
              <w:jc w:val="center"/>
              <w:rPr>
                <w:sz w:val="22"/>
                <w:szCs w:val="22"/>
              </w:rPr>
            </w:pPr>
            <w:r w:rsidRPr="00B9705E">
              <w:rPr>
                <w:sz w:val="22"/>
                <w:szCs w:val="22"/>
              </w:rPr>
              <w:t>Gốc  ban đầu</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230CB4" w:rsidRPr="00B9705E" w:rsidRDefault="00230CB4" w:rsidP="008451A2">
            <w:pPr>
              <w:jc w:val="center"/>
              <w:rPr>
                <w:sz w:val="22"/>
                <w:szCs w:val="22"/>
              </w:rPr>
            </w:pPr>
            <w:r w:rsidRPr="00B9705E">
              <w:rPr>
                <w:sz w:val="22"/>
                <w:szCs w:val="22"/>
              </w:rPr>
              <w:t>Number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CB4" w:rsidRPr="00B9705E" w:rsidRDefault="00230CB4" w:rsidP="00B9705E">
            <w:pPr>
              <w:rPr>
                <w:sz w:val="22"/>
                <w:szCs w:val="22"/>
              </w:rPr>
            </w:pPr>
            <w:r w:rsidRPr="00B9705E">
              <w:rPr>
                <w:sz w:val="22"/>
                <w:szCs w:val="22"/>
              </w:rPr>
              <w:t>Số dư tại thời điểm mở tài khoản (áp dụng đối với tiền gửi có kỳ hạn).</w:t>
            </w:r>
          </w:p>
        </w:tc>
      </w:tr>
      <w:tr w:rsidR="00C211DE" w:rsidRPr="00B9705E" w:rsidTr="00C211DE">
        <w:trPr>
          <w:trHeight w:val="57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jc w:val="center"/>
              <w:rPr>
                <w:sz w:val="22"/>
                <w:szCs w:val="22"/>
              </w:rPr>
            </w:pPr>
            <w:r w:rsidRPr="00B9705E">
              <w:rPr>
                <w:sz w:val="22"/>
                <w:szCs w:val="22"/>
              </w:rPr>
              <w:t>20</w:t>
            </w:r>
          </w:p>
        </w:tc>
        <w:tc>
          <w:tcPr>
            <w:tcW w:w="1608" w:type="dxa"/>
            <w:gridSpan w:val="3"/>
            <w:tcBorders>
              <w:top w:val="nil"/>
              <w:left w:val="nil"/>
              <w:bottom w:val="single" w:sz="4" w:space="0" w:color="auto"/>
              <w:right w:val="single" w:sz="4" w:space="0" w:color="auto"/>
            </w:tcBorders>
            <w:shd w:val="clear" w:color="auto" w:fill="auto"/>
            <w:vAlign w:val="center"/>
            <w:hideMark/>
          </w:tcPr>
          <w:p w:rsidR="00C211DE" w:rsidRPr="00B9705E" w:rsidRDefault="00C211DE" w:rsidP="00B9705E">
            <w:pPr>
              <w:jc w:val="center"/>
              <w:rPr>
                <w:sz w:val="22"/>
                <w:szCs w:val="22"/>
              </w:rPr>
            </w:pPr>
            <w:r w:rsidRPr="00B9705E">
              <w:rPr>
                <w:sz w:val="22"/>
                <w:szCs w:val="22"/>
              </w:rPr>
              <w:t>Số Seri sổ/ CCTG</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20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rPr>
                <w:sz w:val="22"/>
                <w:szCs w:val="22"/>
              </w:rPr>
            </w:pPr>
            <w:r w:rsidRPr="00B9705E">
              <w:rPr>
                <w:sz w:val="22"/>
                <w:szCs w:val="22"/>
              </w:rPr>
              <w:t>Số seri trên sổ tiết kiệm, chứng chỉ tiền gửi, vv.. Nếu không có thông tin thì để trống (null).</w:t>
            </w:r>
          </w:p>
        </w:tc>
      </w:tr>
      <w:tr w:rsidR="00C211DE" w:rsidRPr="00B9705E" w:rsidTr="00C211DE">
        <w:trPr>
          <w:trHeight w:val="130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jc w:val="center"/>
              <w:rPr>
                <w:sz w:val="22"/>
                <w:szCs w:val="22"/>
              </w:rPr>
            </w:pPr>
            <w:r w:rsidRPr="00B9705E">
              <w:rPr>
                <w:sz w:val="22"/>
                <w:szCs w:val="22"/>
              </w:rPr>
              <w:t>21</w:t>
            </w:r>
          </w:p>
        </w:tc>
        <w:tc>
          <w:tcPr>
            <w:tcW w:w="1608" w:type="dxa"/>
            <w:gridSpan w:val="3"/>
            <w:tcBorders>
              <w:top w:val="nil"/>
              <w:left w:val="nil"/>
              <w:bottom w:val="single" w:sz="4" w:space="0" w:color="auto"/>
              <w:right w:val="single" w:sz="4" w:space="0" w:color="auto"/>
            </w:tcBorders>
            <w:shd w:val="clear" w:color="auto" w:fill="auto"/>
            <w:vAlign w:val="center"/>
            <w:hideMark/>
          </w:tcPr>
          <w:p w:rsidR="00C211DE" w:rsidRPr="00B9705E" w:rsidRDefault="00C211DE" w:rsidP="00B9705E">
            <w:pPr>
              <w:jc w:val="center"/>
              <w:rPr>
                <w:sz w:val="22"/>
                <w:szCs w:val="22"/>
              </w:rPr>
            </w:pPr>
            <w:r w:rsidRPr="00B9705E">
              <w:rPr>
                <w:sz w:val="22"/>
                <w:szCs w:val="22"/>
              </w:rPr>
              <w:t>Ngày gửi</w:t>
            </w: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C211DE" w:rsidRPr="00B9705E" w:rsidRDefault="00C211DE" w:rsidP="008451A2">
            <w:pPr>
              <w:jc w:val="center"/>
              <w:rPr>
                <w:sz w:val="22"/>
                <w:szCs w:val="22"/>
              </w:rPr>
            </w:pPr>
            <w:r w:rsidRPr="00B9705E">
              <w:rPr>
                <w:sz w:val="22"/>
                <w:szCs w:val="22"/>
              </w:rPr>
              <w:t>Date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8</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rPr>
                <w:sz w:val="22"/>
                <w:szCs w:val="22"/>
              </w:rPr>
            </w:pPr>
            <w:r w:rsidRPr="00B9705E">
              <w:rPr>
                <w:sz w:val="22"/>
                <w:szCs w:val="22"/>
              </w:rPr>
              <w:t>Là ngày gửi đầu tiên của khoản tiền gửi chưa được tính lãi nhập gốc/Là ngày chuyển tiếp kỳ hạn cuối cùng đối với các khoản tiền gửi đã chuyển tiếp một hoặc nhiều kỳ. (Áp dụng với tiền gửi có kỳ hạn)</w:t>
            </w:r>
            <w:r w:rsidRPr="00B9705E">
              <w:rPr>
                <w:sz w:val="22"/>
                <w:szCs w:val="22"/>
              </w:rPr>
              <w:br/>
              <w:t>Tiền gửi ko kỳ hạn: Để trống (null)</w:t>
            </w:r>
          </w:p>
        </w:tc>
      </w:tr>
      <w:tr w:rsidR="00C211DE" w:rsidRPr="00B9705E" w:rsidTr="00E14DB9">
        <w:trPr>
          <w:trHeight w:val="78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jc w:val="center"/>
              <w:rPr>
                <w:sz w:val="22"/>
                <w:szCs w:val="22"/>
              </w:rPr>
            </w:pPr>
            <w:r w:rsidRPr="00B9705E">
              <w:rPr>
                <w:sz w:val="22"/>
                <w:szCs w:val="22"/>
              </w:rPr>
              <w:t>22</w:t>
            </w:r>
          </w:p>
        </w:tc>
        <w:tc>
          <w:tcPr>
            <w:tcW w:w="1608" w:type="dxa"/>
            <w:gridSpan w:val="3"/>
            <w:tcBorders>
              <w:top w:val="nil"/>
              <w:left w:val="nil"/>
              <w:bottom w:val="single" w:sz="4" w:space="0" w:color="auto"/>
              <w:right w:val="single" w:sz="4" w:space="0" w:color="auto"/>
            </w:tcBorders>
            <w:shd w:val="clear" w:color="auto" w:fill="auto"/>
            <w:vAlign w:val="center"/>
            <w:hideMark/>
          </w:tcPr>
          <w:p w:rsidR="00C211DE" w:rsidRPr="00B9705E" w:rsidRDefault="00C211DE" w:rsidP="00B9705E">
            <w:pPr>
              <w:jc w:val="center"/>
              <w:rPr>
                <w:sz w:val="22"/>
                <w:szCs w:val="22"/>
              </w:rPr>
            </w:pPr>
            <w:r w:rsidRPr="00B9705E">
              <w:rPr>
                <w:sz w:val="22"/>
                <w:szCs w:val="22"/>
              </w:rPr>
              <w:t>Ngày đáo hạn</w:t>
            </w:r>
          </w:p>
          <w:p w:rsidR="00C211DE" w:rsidRPr="00B9705E" w:rsidRDefault="00C211DE" w:rsidP="00B9705E">
            <w:pPr>
              <w:jc w:val="center"/>
              <w:rPr>
                <w:sz w:val="22"/>
                <w:szCs w:val="22"/>
              </w:rPr>
            </w:pP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C211DE" w:rsidRPr="00B9705E" w:rsidRDefault="00C211DE" w:rsidP="008451A2">
            <w:pPr>
              <w:jc w:val="center"/>
              <w:rPr>
                <w:sz w:val="22"/>
                <w:szCs w:val="22"/>
              </w:rPr>
            </w:pPr>
            <w:r w:rsidRPr="00B9705E">
              <w:rPr>
                <w:sz w:val="22"/>
                <w:szCs w:val="22"/>
              </w:rPr>
              <w:t>Date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8</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rPr>
                <w:sz w:val="22"/>
                <w:szCs w:val="22"/>
              </w:rPr>
            </w:pPr>
            <w:r w:rsidRPr="00B9705E">
              <w:rPr>
                <w:sz w:val="22"/>
                <w:szCs w:val="22"/>
              </w:rPr>
              <w:t>Ngày đến hạn. (Áp dụng với tiền gửi có kỳ hạn)</w:t>
            </w:r>
            <w:r w:rsidRPr="00B9705E">
              <w:rPr>
                <w:sz w:val="22"/>
                <w:szCs w:val="22"/>
              </w:rPr>
              <w:br/>
              <w:t>Tiền gửi không kỳ hạn: để trống (null)</w:t>
            </w:r>
          </w:p>
        </w:tc>
      </w:tr>
      <w:tr w:rsidR="00C211DE" w:rsidRPr="00B9705E" w:rsidTr="00D06161">
        <w:trPr>
          <w:trHeight w:val="73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jc w:val="center"/>
              <w:rPr>
                <w:sz w:val="22"/>
                <w:szCs w:val="22"/>
              </w:rPr>
            </w:pPr>
            <w:r w:rsidRPr="00B9705E">
              <w:rPr>
                <w:sz w:val="22"/>
                <w:szCs w:val="22"/>
              </w:rPr>
              <w:lastRenderedPageBreak/>
              <w:t>23</w:t>
            </w:r>
          </w:p>
        </w:tc>
        <w:tc>
          <w:tcPr>
            <w:tcW w:w="1608" w:type="dxa"/>
            <w:gridSpan w:val="3"/>
            <w:tcBorders>
              <w:top w:val="nil"/>
              <w:left w:val="nil"/>
              <w:bottom w:val="single" w:sz="4" w:space="0" w:color="auto"/>
              <w:right w:val="single" w:sz="4" w:space="0" w:color="auto"/>
            </w:tcBorders>
            <w:shd w:val="clear" w:color="auto" w:fill="auto"/>
            <w:vAlign w:val="center"/>
            <w:hideMark/>
          </w:tcPr>
          <w:p w:rsidR="00C211DE" w:rsidRPr="00B9705E" w:rsidRDefault="00C211DE" w:rsidP="00B9705E">
            <w:pPr>
              <w:jc w:val="center"/>
              <w:rPr>
                <w:sz w:val="22"/>
                <w:szCs w:val="22"/>
              </w:rPr>
            </w:pPr>
            <w:r w:rsidRPr="00B9705E">
              <w:rPr>
                <w:sz w:val="22"/>
                <w:szCs w:val="22"/>
              </w:rPr>
              <w:t>Lãi suất</w:t>
            </w:r>
          </w:p>
          <w:p w:rsidR="00C211DE" w:rsidRPr="00B9705E" w:rsidRDefault="00C211DE" w:rsidP="00B9705E">
            <w:pPr>
              <w:jc w:val="center"/>
              <w:rPr>
                <w:sz w:val="22"/>
                <w:szCs w:val="22"/>
              </w:rPr>
            </w:pP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C211DE" w:rsidRPr="00B9705E" w:rsidRDefault="00C211DE" w:rsidP="008451A2">
            <w:pPr>
              <w:jc w:val="center"/>
              <w:rPr>
                <w:sz w:val="22"/>
                <w:szCs w:val="22"/>
              </w:rPr>
            </w:pPr>
            <w:r w:rsidRPr="00B9705E">
              <w:rPr>
                <w:sz w:val="22"/>
                <w:szCs w:val="22"/>
              </w:rPr>
              <w:t>Number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5</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rPr>
                <w:sz w:val="22"/>
                <w:szCs w:val="22"/>
              </w:rPr>
            </w:pPr>
            <w:r w:rsidRPr="00B9705E">
              <w:rPr>
                <w:sz w:val="22"/>
                <w:szCs w:val="22"/>
              </w:rPr>
              <w:t xml:space="preserve">Lãi suất tại thời điểm phát sinh nghĩa vụ trả tiền bảo hiểm (áp dụng theo quy định của Ngân hàng nhà nước và hướng dẫn trả tiền bảo hiểm). Lãi suất %/năm </w:t>
            </w:r>
          </w:p>
        </w:tc>
      </w:tr>
      <w:tr w:rsidR="00C211DE" w:rsidRPr="00B9705E" w:rsidTr="005924D2">
        <w:trPr>
          <w:trHeight w:val="49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jc w:val="center"/>
              <w:rPr>
                <w:sz w:val="22"/>
                <w:szCs w:val="22"/>
              </w:rPr>
            </w:pPr>
            <w:r w:rsidRPr="00B9705E">
              <w:rPr>
                <w:sz w:val="22"/>
                <w:szCs w:val="22"/>
              </w:rPr>
              <w:t>24</w:t>
            </w:r>
          </w:p>
        </w:tc>
        <w:tc>
          <w:tcPr>
            <w:tcW w:w="1608" w:type="dxa"/>
            <w:gridSpan w:val="3"/>
            <w:tcBorders>
              <w:top w:val="nil"/>
              <w:left w:val="nil"/>
              <w:bottom w:val="single" w:sz="4" w:space="0" w:color="auto"/>
              <w:right w:val="single" w:sz="4" w:space="0" w:color="auto"/>
            </w:tcBorders>
            <w:shd w:val="clear" w:color="auto" w:fill="auto"/>
            <w:vAlign w:val="center"/>
            <w:hideMark/>
          </w:tcPr>
          <w:p w:rsidR="00C211DE" w:rsidRPr="00B9705E" w:rsidRDefault="00C211DE" w:rsidP="00B9705E">
            <w:pPr>
              <w:jc w:val="center"/>
              <w:rPr>
                <w:sz w:val="22"/>
                <w:szCs w:val="22"/>
              </w:rPr>
            </w:pPr>
            <w:r w:rsidRPr="00B9705E">
              <w:rPr>
                <w:sz w:val="22"/>
                <w:szCs w:val="22"/>
              </w:rPr>
              <w:t>Kỳ hạn</w:t>
            </w:r>
          </w:p>
          <w:p w:rsidR="00C211DE" w:rsidRPr="00B9705E" w:rsidRDefault="00C211DE" w:rsidP="00B9705E">
            <w:pPr>
              <w:jc w:val="center"/>
              <w:rPr>
                <w:sz w:val="22"/>
                <w:szCs w:val="22"/>
              </w:rPr>
            </w:pP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2</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rPr>
                <w:sz w:val="22"/>
                <w:szCs w:val="22"/>
              </w:rPr>
            </w:pPr>
            <w:r w:rsidRPr="00B9705E">
              <w:rPr>
                <w:sz w:val="22"/>
                <w:szCs w:val="22"/>
              </w:rPr>
              <w:t>Kỳ hạn gửi tiền. (Áp dụng với tiền gửi có kỳ hạn)</w:t>
            </w:r>
          </w:p>
        </w:tc>
      </w:tr>
      <w:tr w:rsidR="00C211DE" w:rsidRPr="00B9705E" w:rsidTr="007644C1">
        <w:trPr>
          <w:trHeight w:val="81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jc w:val="center"/>
              <w:rPr>
                <w:sz w:val="22"/>
                <w:szCs w:val="22"/>
              </w:rPr>
            </w:pPr>
            <w:r w:rsidRPr="00B9705E">
              <w:rPr>
                <w:sz w:val="22"/>
                <w:szCs w:val="22"/>
              </w:rPr>
              <w:t>25</w:t>
            </w:r>
          </w:p>
        </w:tc>
        <w:tc>
          <w:tcPr>
            <w:tcW w:w="1608" w:type="dxa"/>
            <w:gridSpan w:val="3"/>
            <w:tcBorders>
              <w:top w:val="nil"/>
              <w:left w:val="nil"/>
              <w:bottom w:val="single" w:sz="4" w:space="0" w:color="auto"/>
              <w:right w:val="single" w:sz="4" w:space="0" w:color="auto"/>
            </w:tcBorders>
            <w:shd w:val="clear" w:color="auto" w:fill="auto"/>
            <w:vAlign w:val="center"/>
            <w:hideMark/>
          </w:tcPr>
          <w:p w:rsidR="00C211DE" w:rsidRPr="00B9705E" w:rsidRDefault="00C211DE" w:rsidP="00B9705E">
            <w:pPr>
              <w:jc w:val="center"/>
              <w:rPr>
                <w:sz w:val="22"/>
                <w:szCs w:val="22"/>
              </w:rPr>
            </w:pPr>
            <w:r w:rsidRPr="00B9705E">
              <w:rPr>
                <w:sz w:val="22"/>
                <w:szCs w:val="22"/>
              </w:rPr>
              <w:t>Phương thức tính lãi</w:t>
            </w:r>
          </w:p>
          <w:p w:rsidR="00C211DE" w:rsidRPr="00B9705E" w:rsidRDefault="00C211DE" w:rsidP="00B9705E">
            <w:pPr>
              <w:jc w:val="center"/>
              <w:rPr>
                <w:sz w:val="22"/>
                <w:szCs w:val="22"/>
              </w:rPr>
            </w:pP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50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rPr>
                <w:sz w:val="22"/>
                <w:szCs w:val="22"/>
              </w:rPr>
            </w:pPr>
            <w:r w:rsidRPr="00B9705E">
              <w:rPr>
                <w:sz w:val="22"/>
                <w:szCs w:val="22"/>
              </w:rPr>
              <w:t>Phương thức tính lãi tiền gửi.</w:t>
            </w:r>
          </w:p>
        </w:tc>
      </w:tr>
      <w:tr w:rsidR="00C211DE" w:rsidRPr="00B9705E" w:rsidTr="00906A37">
        <w:trPr>
          <w:trHeight w:val="109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jc w:val="center"/>
              <w:rPr>
                <w:sz w:val="22"/>
                <w:szCs w:val="22"/>
              </w:rPr>
            </w:pPr>
            <w:r w:rsidRPr="00B9705E">
              <w:rPr>
                <w:sz w:val="22"/>
                <w:szCs w:val="22"/>
              </w:rPr>
              <w:t>26</w:t>
            </w:r>
          </w:p>
        </w:tc>
        <w:tc>
          <w:tcPr>
            <w:tcW w:w="1608" w:type="dxa"/>
            <w:gridSpan w:val="3"/>
            <w:tcBorders>
              <w:top w:val="nil"/>
              <w:left w:val="nil"/>
              <w:bottom w:val="single" w:sz="4" w:space="0" w:color="auto"/>
              <w:right w:val="single" w:sz="4" w:space="0" w:color="auto"/>
            </w:tcBorders>
            <w:shd w:val="clear" w:color="auto" w:fill="auto"/>
            <w:vAlign w:val="center"/>
            <w:hideMark/>
          </w:tcPr>
          <w:p w:rsidR="00C211DE" w:rsidRPr="00B9705E" w:rsidRDefault="00C211DE" w:rsidP="00B9705E">
            <w:pPr>
              <w:jc w:val="center"/>
              <w:rPr>
                <w:sz w:val="22"/>
                <w:szCs w:val="22"/>
              </w:rPr>
            </w:pPr>
            <w:r w:rsidRPr="00B9705E">
              <w:rPr>
                <w:sz w:val="22"/>
                <w:szCs w:val="22"/>
              </w:rPr>
              <w:t>Tên sản phẩm dịch vụ tiền gửi</w:t>
            </w:r>
          </w:p>
          <w:p w:rsidR="00C211DE" w:rsidRPr="00B9705E" w:rsidRDefault="00C211DE" w:rsidP="00B9705E">
            <w:pPr>
              <w:jc w:val="center"/>
              <w:rPr>
                <w:sz w:val="22"/>
                <w:szCs w:val="22"/>
              </w:rPr>
            </w:pP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C211DE" w:rsidRPr="00B9705E" w:rsidRDefault="00C211DE"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100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rPr>
                <w:sz w:val="22"/>
                <w:szCs w:val="22"/>
              </w:rPr>
            </w:pPr>
            <w:r w:rsidRPr="00B9705E">
              <w:rPr>
                <w:sz w:val="22"/>
                <w:szCs w:val="22"/>
              </w:rPr>
              <w:t>Tên sản phẩm dịch vụ tiền gửi</w:t>
            </w:r>
          </w:p>
        </w:tc>
      </w:tr>
      <w:tr w:rsidR="00C211DE" w:rsidRPr="00B9705E" w:rsidTr="007A3354">
        <w:trPr>
          <w:trHeight w:val="570"/>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jc w:val="center"/>
              <w:rPr>
                <w:sz w:val="22"/>
                <w:szCs w:val="22"/>
              </w:rPr>
            </w:pPr>
            <w:r w:rsidRPr="00B9705E">
              <w:rPr>
                <w:sz w:val="22"/>
                <w:szCs w:val="22"/>
              </w:rPr>
              <w:t>27</w:t>
            </w:r>
          </w:p>
        </w:tc>
        <w:tc>
          <w:tcPr>
            <w:tcW w:w="1608" w:type="dxa"/>
            <w:gridSpan w:val="3"/>
            <w:tcBorders>
              <w:top w:val="nil"/>
              <w:left w:val="nil"/>
              <w:bottom w:val="single" w:sz="4" w:space="0" w:color="auto"/>
              <w:right w:val="single" w:sz="4" w:space="0" w:color="auto"/>
            </w:tcBorders>
            <w:shd w:val="clear" w:color="auto" w:fill="auto"/>
            <w:vAlign w:val="center"/>
            <w:hideMark/>
          </w:tcPr>
          <w:p w:rsidR="00C211DE" w:rsidRPr="00B9705E" w:rsidRDefault="00C211DE" w:rsidP="00B9705E">
            <w:pPr>
              <w:jc w:val="center"/>
              <w:rPr>
                <w:sz w:val="22"/>
                <w:szCs w:val="22"/>
              </w:rPr>
            </w:pPr>
            <w:r w:rsidRPr="00B9705E">
              <w:rPr>
                <w:sz w:val="22"/>
                <w:szCs w:val="22"/>
              </w:rPr>
              <w:t>Phân loại tiền gửi</w:t>
            </w:r>
          </w:p>
          <w:p w:rsidR="00C211DE" w:rsidRPr="00B9705E" w:rsidRDefault="00C211DE" w:rsidP="00B9705E">
            <w:pPr>
              <w:jc w:val="center"/>
              <w:rPr>
                <w:sz w:val="22"/>
                <w:szCs w:val="22"/>
              </w:rPr>
            </w:pPr>
          </w:p>
        </w:tc>
        <w:tc>
          <w:tcPr>
            <w:tcW w:w="1684" w:type="dxa"/>
            <w:gridSpan w:val="3"/>
            <w:tcBorders>
              <w:top w:val="single" w:sz="4" w:space="0" w:color="auto"/>
              <w:left w:val="nil"/>
              <w:bottom w:val="single" w:sz="4" w:space="0" w:color="auto"/>
              <w:right w:val="single" w:sz="4" w:space="0" w:color="auto"/>
            </w:tcBorders>
            <w:shd w:val="clear" w:color="auto" w:fill="auto"/>
            <w:vAlign w:val="center"/>
            <w:hideMark/>
          </w:tcPr>
          <w:p w:rsidR="00C211DE" w:rsidRPr="00B9705E" w:rsidRDefault="00C211DE" w:rsidP="008451A2">
            <w:pPr>
              <w:jc w:val="center"/>
              <w:rPr>
                <w:sz w:val="22"/>
                <w:szCs w:val="22"/>
              </w:rPr>
            </w:pPr>
            <w:r w:rsidRPr="00B9705E">
              <w:rPr>
                <w:sz w:val="22"/>
                <w:szCs w:val="22"/>
              </w:rPr>
              <w:t>Text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8451A2">
            <w:pPr>
              <w:jc w:val="center"/>
              <w:rPr>
                <w:sz w:val="22"/>
                <w:szCs w:val="22"/>
              </w:rPr>
            </w:pPr>
            <w:r w:rsidRPr="00B9705E">
              <w:rPr>
                <w:sz w:val="22"/>
                <w:szCs w:val="22"/>
              </w:rPr>
              <w:t>10</w:t>
            </w:r>
          </w:p>
        </w:tc>
        <w:tc>
          <w:tcPr>
            <w:tcW w:w="905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11DE" w:rsidRPr="00B9705E" w:rsidRDefault="00C211DE" w:rsidP="00B9705E">
            <w:pPr>
              <w:rPr>
                <w:sz w:val="22"/>
                <w:szCs w:val="22"/>
              </w:rPr>
            </w:pPr>
            <w:r w:rsidRPr="00B9705E">
              <w:rPr>
                <w:sz w:val="22"/>
                <w:szCs w:val="22"/>
              </w:rPr>
              <w:t>Tổ chức tham gia bảo hiểm tiền gửi tự phân loại đối tượng tiền gửi được bảo hiểm, nếu thuộc đối tượng bảo hiểm tiền gửi ghi chữ Y, nếu không thuộc đối tượng bảo hiểm tiền gửi ghi chữ N</w:t>
            </w:r>
          </w:p>
        </w:tc>
      </w:tr>
      <w:tr w:rsidR="00230CB4" w:rsidRPr="00B9705E" w:rsidTr="00C211DE">
        <w:trPr>
          <w:trHeight w:val="285"/>
        </w:trPr>
        <w:tc>
          <w:tcPr>
            <w:tcW w:w="593"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7"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87"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89"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576" w:type="dxa"/>
            <w:gridSpan w:val="2"/>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12"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653" w:type="dxa"/>
            <w:gridSpan w:val="3"/>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04"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75"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398"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362"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33"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580"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40"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19"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642"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524"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single" w:sz="4" w:space="0" w:color="auto"/>
              <w:left w:val="nil"/>
              <w:bottom w:val="nil"/>
              <w:right w:val="nil"/>
            </w:tcBorders>
            <w:shd w:val="clear" w:color="auto" w:fill="auto"/>
            <w:noWrap/>
            <w:vAlign w:val="bottom"/>
            <w:hideMark/>
          </w:tcPr>
          <w:p w:rsidR="00B9705E" w:rsidRPr="00B9705E" w:rsidRDefault="00B9705E" w:rsidP="00B9705E">
            <w:pPr>
              <w:rPr>
                <w:sz w:val="22"/>
                <w:szCs w:val="22"/>
              </w:rPr>
            </w:pPr>
          </w:p>
        </w:tc>
      </w:tr>
      <w:tr w:rsidR="00C211DE" w:rsidRPr="00B9705E" w:rsidTr="00C211DE">
        <w:trPr>
          <w:trHeight w:val="330"/>
        </w:trPr>
        <w:tc>
          <w:tcPr>
            <w:tcW w:w="5907" w:type="dxa"/>
            <w:gridSpan w:val="12"/>
            <w:tcBorders>
              <w:top w:val="nil"/>
              <w:left w:val="nil"/>
              <w:bottom w:val="nil"/>
              <w:right w:val="nil"/>
            </w:tcBorders>
            <w:shd w:val="clear" w:color="auto" w:fill="auto"/>
            <w:noWrap/>
            <w:vAlign w:val="bottom"/>
            <w:hideMark/>
          </w:tcPr>
          <w:p w:rsidR="00B9705E" w:rsidRPr="00B9705E" w:rsidRDefault="00B9705E" w:rsidP="00B9705E">
            <w:pPr>
              <w:rPr>
                <w:sz w:val="22"/>
                <w:szCs w:val="22"/>
              </w:rPr>
            </w:pPr>
            <w:r w:rsidRPr="00B9705E">
              <w:rPr>
                <w:b/>
                <w:bCs/>
                <w:sz w:val="26"/>
                <w:szCs w:val="26"/>
              </w:rPr>
              <w:t>Hướng dẫn lập mẫu:</w:t>
            </w:r>
          </w:p>
        </w:tc>
        <w:tc>
          <w:tcPr>
            <w:tcW w:w="653" w:type="dxa"/>
            <w:gridSpan w:val="3"/>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0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7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398"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36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33"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8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4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1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64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2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r>
      <w:tr w:rsidR="00230CB4" w:rsidRPr="00B9705E" w:rsidTr="00C211DE">
        <w:trPr>
          <w:trHeight w:val="285"/>
        </w:trPr>
        <w:tc>
          <w:tcPr>
            <w:tcW w:w="593"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7"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87"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5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8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76" w:type="dxa"/>
            <w:gridSpan w:val="2"/>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1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653" w:type="dxa"/>
            <w:gridSpan w:val="3"/>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0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7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45"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398"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36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33"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8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40"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19"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642"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524"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c>
          <w:tcPr>
            <w:tcW w:w="496" w:type="dxa"/>
            <w:tcBorders>
              <w:top w:val="nil"/>
              <w:left w:val="nil"/>
              <w:bottom w:val="nil"/>
              <w:right w:val="nil"/>
            </w:tcBorders>
            <w:shd w:val="clear" w:color="auto" w:fill="auto"/>
            <w:noWrap/>
            <w:vAlign w:val="bottom"/>
            <w:hideMark/>
          </w:tcPr>
          <w:p w:rsidR="00B9705E" w:rsidRPr="00B9705E" w:rsidRDefault="00B9705E" w:rsidP="00B9705E">
            <w:pPr>
              <w:rPr>
                <w:sz w:val="22"/>
                <w:szCs w:val="22"/>
              </w:rPr>
            </w:pP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(1): Ngày phát sinh nghĩa vụ trả tiền bảo hiểm.</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(2): Mã hội sở, chi nhánh của tổ chức tham gia bảo hiểm tiền gửi (áp dụng trong trường hợp tổ chức tham gia bảo hiểm tiền gửi có nhiều điểm giao dịch).</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(3): Mã tài khoản tiền gửi. Xuất mã tài khoản của những tài khoản có số dư</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(4): Số tài khoản kế toán theo quy định của Ngân hàng nhà nước.</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(5): Số tài khoản kế toán nội bộ của tổ chức tham gia bảo hiểm tiền gửi</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(6): 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(7): Tên khách hàng mở tài khoản tiền gửi.</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(8): Số Chứng minh nhân dân/ Thẻ Căn cước/ Thẻ Căn cước công dân/ Hộ chiếu còn thời hạn của khách hàng cá nhân.</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(9): Ngày cấp giấy tờ cá nhân.</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(10): Nơi cấp giấy tờ cá nhân.</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(11): Số điện thoại khách hàng đăng ký với tổ chức tham gia bảo hiểm tiền gửi.</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(12): Địa chỉ (áp dụng cho khách hàng cá nhân).</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(13): Ngày sinh (áp dụng cho khách hàng cá nhân).</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(14): Số Quyết định thành lập, Giấy chứng nhận đăng ký doanh nghiệp của khách hàng tổ chức, …</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(15): Mã phân loại khách hàng theo thành phần kinh tế của tổ chức tham gia bảo hiểm tiền gửi (Ví dụ: Khách hàng cá nhân, doanh nghiệp tư nhân, công ty trách nhiệm hữu hạn, công ty cổ phần…).</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lastRenderedPageBreak/>
              <w:t>- Cột (16): Số dư gốc của tài khoản tiền gửi tại thời điểm phát sinh nghĩa vụ trả tiền bảo hiểm.</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(17): Số dư lãi của tài khoản tiền gửi tại thời điểm phát sinh nghĩa vụ trả tiền bảo hiểm.</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(18): Tổng tiền gốc và lãi của tài khoản tiền gửi tại thời điểm phát sinh nghĩa vụ trả tiền bảo hiểm.</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(19): Số dư tại thời điểm mở tài khoản (áp dụng đối với tiền gửi có kỳ hạn).</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(20): Số seri trên sổ tiết kiệm, chứng chỉ tiền gửi (Nếu không có thông tin thì để trống).</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(21): Là ngày gửi đầu tiên của khoản tiền gửi chưa được tính lãi nhập gốc/Là ngày chuyển tiếp kỳ hạn cuối cùng đối với các khoản tiền gửi đã chuyển tiếp một hoặc nhiều kỳ. (Áp dụng đối với tiền gửi có kỳ hạn)</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(22): Ngày đến hạn của khoản tiền gửi. (Áp dụng đối với tiền gửi có kỳ hạn)</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(23): Lãi suất tại thời điểm phát sinh nghĩa vụ trả tiền bảo hiểm (áp dụng theo quy định của Ngân hàng nhà nước và hướng dẫn trả tiền bảo hiểm). Lãi suất %/năm .</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(24): Kỳ hạn gửi tiền. (Áp dụng với tiền gửi có kỳ hạn).</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(25): Phương thức trả lãi tiền gửi (Trả lãi cuối kỳ, định kỳ, đầu kỳ)</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(26): Tên sản phẩm dịch vụ tiền gửi</w:t>
            </w:r>
          </w:p>
        </w:tc>
      </w:tr>
      <w:tr w:rsidR="00B9705E" w:rsidRPr="00B9705E" w:rsidTr="00B9705E">
        <w:trPr>
          <w:trHeight w:val="285"/>
        </w:trPr>
        <w:tc>
          <w:tcPr>
            <w:tcW w:w="14262" w:type="dxa"/>
            <w:gridSpan w:val="31"/>
            <w:tcBorders>
              <w:top w:val="nil"/>
              <w:left w:val="nil"/>
              <w:bottom w:val="nil"/>
              <w:right w:val="nil"/>
            </w:tcBorders>
            <w:shd w:val="clear" w:color="auto" w:fill="auto"/>
            <w:vAlign w:val="center"/>
            <w:hideMark/>
          </w:tcPr>
          <w:p w:rsidR="00B9705E" w:rsidRPr="00B9705E" w:rsidRDefault="00B9705E" w:rsidP="00B9705E">
            <w:pPr>
              <w:rPr>
                <w:sz w:val="22"/>
                <w:szCs w:val="22"/>
              </w:rPr>
            </w:pPr>
            <w:r w:rsidRPr="00B9705E">
              <w:rPr>
                <w:sz w:val="22"/>
                <w:szCs w:val="22"/>
              </w:rPr>
              <w:t>- Cột (27): Tổ chức tham gia bảo hiểm tiền gửi tự phân loại đối tượng tiền gửi được bảo hiểm, nếu thuộc đối tượng bảo hiểm tiền gửi ghi chữ Y, nếu không thuộc đối tượng bảo hiểm tiền gửi ghi chữ N</w:t>
            </w:r>
          </w:p>
        </w:tc>
      </w:tr>
    </w:tbl>
    <w:p w:rsidR="00B4330B" w:rsidRPr="00B9705E" w:rsidRDefault="00B4330B" w:rsidP="00383543">
      <w:pPr>
        <w:spacing w:before="120" w:after="280" w:afterAutospacing="1"/>
        <w:jc w:val="center"/>
        <w:rPr>
          <w:sz w:val="28"/>
          <w:szCs w:val="28"/>
        </w:rPr>
      </w:pPr>
    </w:p>
    <w:p w:rsidR="00383543" w:rsidRPr="00B9705E" w:rsidRDefault="00383543" w:rsidP="00927263">
      <w:pPr>
        <w:spacing w:before="120" w:after="280" w:afterAutospacing="1"/>
      </w:pPr>
      <w:r w:rsidRPr="00B9705E">
        <w:rPr>
          <w:sz w:val="28"/>
          <w:szCs w:val="28"/>
        </w:rPr>
        <w:t> </w:t>
      </w:r>
    </w:p>
    <w:p w:rsidR="00991BA4" w:rsidRPr="00B9705E" w:rsidRDefault="009D3ED1"/>
    <w:sectPr w:rsidR="00991BA4" w:rsidRPr="00B9705E" w:rsidSect="00C211DE">
      <w:headerReference w:type="default" r:id="rId8"/>
      <w:pgSz w:w="15840" w:h="12240"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ED1" w:rsidRDefault="009D3ED1" w:rsidP="00D8369A">
      <w:r>
        <w:separator/>
      </w:r>
    </w:p>
  </w:endnote>
  <w:endnote w:type="continuationSeparator" w:id="0">
    <w:p w:rsidR="009D3ED1" w:rsidRDefault="009D3ED1" w:rsidP="00D8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ED1" w:rsidRDefault="009D3ED1" w:rsidP="00D8369A">
      <w:r>
        <w:separator/>
      </w:r>
    </w:p>
  </w:footnote>
  <w:footnote w:type="continuationSeparator" w:id="0">
    <w:p w:rsidR="009D3ED1" w:rsidRDefault="009D3ED1" w:rsidP="00D83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10917"/>
      <w:docPartObj>
        <w:docPartGallery w:val="Page Numbers (Top of Page)"/>
        <w:docPartUnique/>
      </w:docPartObj>
    </w:sdtPr>
    <w:sdtEndPr>
      <w:rPr>
        <w:noProof/>
      </w:rPr>
    </w:sdtEndPr>
    <w:sdtContent>
      <w:p w:rsidR="00D8369A" w:rsidRDefault="00D8369A">
        <w:pPr>
          <w:pStyle w:val="Header"/>
          <w:jc w:val="center"/>
        </w:pPr>
        <w:r>
          <w:fldChar w:fldCharType="begin"/>
        </w:r>
        <w:r>
          <w:instrText xml:space="preserve"> PAGE   \* MERGEFORMAT </w:instrText>
        </w:r>
        <w:r>
          <w:fldChar w:fldCharType="separate"/>
        </w:r>
        <w:r w:rsidR="00C211DE">
          <w:rPr>
            <w:noProof/>
          </w:rPr>
          <w:t>2</w:t>
        </w:r>
        <w:r>
          <w:rPr>
            <w:noProof/>
          </w:rPr>
          <w:fldChar w:fldCharType="end"/>
        </w:r>
      </w:p>
    </w:sdtContent>
  </w:sdt>
  <w:p w:rsidR="00D8369A" w:rsidRDefault="00D836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543"/>
    <w:rsid w:val="00000A20"/>
    <w:rsid w:val="0012070A"/>
    <w:rsid w:val="00230CB4"/>
    <w:rsid w:val="00357A3E"/>
    <w:rsid w:val="00383543"/>
    <w:rsid w:val="003D364F"/>
    <w:rsid w:val="00437AF2"/>
    <w:rsid w:val="00637B8C"/>
    <w:rsid w:val="006B5D3B"/>
    <w:rsid w:val="007305E7"/>
    <w:rsid w:val="00807B04"/>
    <w:rsid w:val="0082208F"/>
    <w:rsid w:val="00927263"/>
    <w:rsid w:val="00965A62"/>
    <w:rsid w:val="009D3ED1"/>
    <w:rsid w:val="00A877A3"/>
    <w:rsid w:val="00B4330B"/>
    <w:rsid w:val="00B92708"/>
    <w:rsid w:val="00B9705E"/>
    <w:rsid w:val="00BC35E6"/>
    <w:rsid w:val="00BD3296"/>
    <w:rsid w:val="00C211DE"/>
    <w:rsid w:val="00CB4D9A"/>
    <w:rsid w:val="00D8369A"/>
    <w:rsid w:val="00DF1FEF"/>
    <w:rsid w:val="00E16AA1"/>
    <w:rsid w:val="00E674E4"/>
    <w:rsid w:val="00F06B50"/>
    <w:rsid w:val="00F41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617203">
      <w:bodyDiv w:val="1"/>
      <w:marLeft w:val="0"/>
      <w:marRight w:val="0"/>
      <w:marTop w:val="0"/>
      <w:marBottom w:val="0"/>
      <w:divBdr>
        <w:top w:val="none" w:sz="0" w:space="0" w:color="auto"/>
        <w:left w:val="none" w:sz="0" w:space="0" w:color="auto"/>
        <w:bottom w:val="none" w:sz="0" w:space="0" w:color="auto"/>
        <w:right w:val="none" w:sz="0" w:space="0" w:color="auto"/>
      </w:divBdr>
    </w:div>
    <w:div w:id="876626994">
      <w:bodyDiv w:val="1"/>
      <w:marLeft w:val="0"/>
      <w:marRight w:val="0"/>
      <w:marTop w:val="0"/>
      <w:marBottom w:val="0"/>
      <w:divBdr>
        <w:top w:val="none" w:sz="0" w:space="0" w:color="auto"/>
        <w:left w:val="none" w:sz="0" w:space="0" w:color="auto"/>
        <w:bottom w:val="none" w:sz="0" w:space="0" w:color="auto"/>
        <w:right w:val="none" w:sz="0" w:space="0" w:color="auto"/>
      </w:divBdr>
    </w:div>
    <w:div w:id="147737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E9BBE-2B67-475E-B25A-627B42482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4</cp:revision>
  <cp:lastPrinted>2026-02-12T07:48:00Z</cp:lastPrinted>
  <dcterms:created xsi:type="dcterms:W3CDTF">2026-02-12T03:20:00Z</dcterms:created>
  <dcterms:modified xsi:type="dcterms:W3CDTF">2026-02-12T07:48:00Z</dcterms:modified>
</cp:coreProperties>
</file>